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863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0BE20D3" w14:textId="042745FF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060</w:t>
      </w:r>
      <w:r w:rsidR="00996EB9" w:rsidRPr="00795B34">
        <w:rPr>
          <w:sz w:val="32"/>
          <w:u w:val="single"/>
        </w:rPr>
        <w:t xml:space="preserve">. </w:t>
      </w:r>
      <w:r w:rsidR="00344FBB">
        <w:rPr>
          <w:b/>
          <w:sz w:val="32"/>
          <w:u w:val="single"/>
        </w:rPr>
        <w:t>THE HABITATION OF THE SOUL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F06594B" w14:textId="0837F51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44FBB" w:rsidRPr="00344FBB">
        <w:rPr>
          <w:rFonts w:cstheme="minorHAnsi"/>
          <w:i/>
          <w:sz w:val="24"/>
          <w:szCs w:val="24"/>
          <w:lang w:val="en-US"/>
        </w:rPr>
        <w:t xml:space="preserve">Because thou hast made the Lord, which is my refuge, even the </w:t>
      </w:r>
      <w:proofErr w:type="gramStart"/>
      <w:r w:rsidR="00344FBB" w:rsidRPr="00344FBB">
        <w:rPr>
          <w:rFonts w:cstheme="minorHAnsi"/>
          <w:i/>
          <w:sz w:val="24"/>
          <w:szCs w:val="24"/>
          <w:lang w:val="en-US"/>
        </w:rPr>
        <w:t>most High</w:t>
      </w:r>
      <w:proofErr w:type="gramEnd"/>
      <w:r w:rsidR="00344FBB" w:rsidRPr="00344FBB">
        <w:rPr>
          <w:rFonts w:cstheme="minorHAnsi"/>
          <w:i/>
          <w:sz w:val="24"/>
          <w:szCs w:val="24"/>
          <w:lang w:val="en-US"/>
        </w:rPr>
        <w:t>, thy habitation; there shall no evil befall thee, neither shall any plague come nigh thy dwelling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19C8303" w14:textId="4D68DE0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44FBB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1:</w:t>
      </w:r>
      <w:r w:rsidR="00344FBB">
        <w:rPr>
          <w:rFonts w:cstheme="minorHAnsi"/>
          <w:i/>
          <w:sz w:val="24"/>
          <w:szCs w:val="24"/>
          <w:lang w:val="en-US"/>
        </w:rPr>
        <w:t>9-10</w:t>
      </w:r>
    </w:p>
    <w:p w14:paraId="6F5B77A1" w14:textId="2C5AF21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4FEFB" w14:textId="2649DD2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requires a good deal of piecing to make out from the Hebrew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translation of our Authorised Version here. The simple, literal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rendering of the first words of these verses is, Surely, Thou, O Lord!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Refuge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I do not suppose that any of the expedients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adopted to modify that translation would have been adopted,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that these words seem to cut in two the long series of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and blessings which occupy the rest of the psalm. But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precisely this interruption of the flow of the promises which puts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right track for understanding the words in question, because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 us to take them as the voice of the devout man, to whom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are addressed, responding to them by the expression of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faith.</w:t>
      </w:r>
    </w:p>
    <w:p w14:paraId="14896D9B" w14:textId="09C140A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6C44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Revised Version is much better here than our Authorised Version,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it has recognised this breach of continuity of sequence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promises, and translated as I have suggested; making the first words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text, Thou, O Lord! art my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voice of one singer,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thou hast made the Most High thy habitation, there shall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befall thee, neither shall any evil come nigh thy dwelling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of another.</w:t>
      </w:r>
    </w:p>
    <w:p w14:paraId="7F049D0E" w14:textId="090FC0A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5344F" w14:textId="087990D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Whether or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no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it be that in the Liturgical service of the Temple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was sung by two choirs which answered one another,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matter for our purpose. Whether or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no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we regard the first clause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of the Psalmist speaking to God, and the other as the same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speaking to himself, does not matter. The point is that, first,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 exclamation of personal faith, and that then that is followed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answered, as it were, by the further promise of continual blessings.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voice says, Thou, Lord! art my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another voice--not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God's, because that speaks in majesty at the end of the psalm--replies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that burst of confidence,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made the Lord thy habitation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(as thou hast done by this confession of faith), there shall no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nigh thy dwelling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C30725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483FB" w14:textId="77777777" w:rsidR="001C3176" w:rsidRPr="00B24A9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4A97">
        <w:rPr>
          <w:rFonts w:asciiTheme="minorHAnsi" w:hAnsiTheme="minorHAnsi" w:cs="Courier New"/>
          <w:b/>
          <w:bCs/>
          <w:sz w:val="22"/>
          <w:szCs w:val="22"/>
        </w:rPr>
        <w:t>I. We have here the cry of the devout soul.</w:t>
      </w:r>
    </w:p>
    <w:p w14:paraId="36C74E6B" w14:textId="1EB46D1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8006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observed that it seems to cut in two the stream of promised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blessings, and that fact is significant. The psalm begins with the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truth that He that dwelleth in the 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abide under the shadow of the Almighty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a single voice speaks,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say of the Lord, He is my Refuge and my Fortress, my God, in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I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that voice, which thus responds to the general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statement of the first verse, is answered by a stream of promises.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part of our text comes in as the second speech of the same voice,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repeating substantially the same thing as it said at first.</w:t>
      </w:r>
    </w:p>
    <w:p w14:paraId="5D38D960" w14:textId="1751551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3A5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notice that this cry of the soul, recognising God as its Asylum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Home, comes in response to a revelation of God's blessing,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large words of promise. There is no true refuge nor any peace and rest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 man unless in grasping the articulate word of God, and building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assurance upon that. Anything else is not confidence, but folly;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else is building upon sand, and not upon the Rock. If I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own or my brother's conception of the divine nature, if I build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thoughts of my own, I am building upon what will yield and give.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all peaceful casting of my soul into the arms of God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there must be,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a plain stretching out of the hands of God to catch me when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drop.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words of my text, Thou art my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 the best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devout soul to the plain words of divine promise. How abundant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are we all know, how full of manifold insight and adaptation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circumstances and our nature we may all experience, if we care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prove them.</w:t>
      </w:r>
    </w:p>
    <w:p w14:paraId="41D2098F" w14:textId="7257178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CB57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let us be sure that we are hearkening to the voice with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speaks through our daily circumstances as well as by the unmistakable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of His will and heart in Jesus Christ. And then let us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that no word of His, that comes fluttering down from the heavens,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a benediction and enclosing a promise, falls at our feet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ungathered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unregarded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or is trodden into the dust by our careless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heels. The manna lies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about us; let us see that we gather it.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saidst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ye My Face, my heart said unto Thee, Thy Face, Lord,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I seek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When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saidst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I will be thy Strength and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have I said, Surely, O Jehovah! Thou art my Refuge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His promises into your creed, and whatever He has declared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 thunder of His voice, loud as the voice of many waters,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melodious as harpers harping with their harps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do you take for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profession of faith in the faithful promises of your God.</w:t>
      </w:r>
    </w:p>
    <w:p w14:paraId="52F9796F" w14:textId="7AADFE8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B2CD1" w14:textId="674D59E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Still further, this cry of the devout soul suggests to me that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response ought to be the establishment of a close personal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us and God. Thou, O Lord! art my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did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content himself with saying Lord! Thou hast been our Dwelling-place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generations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as one of the other psalmists has it, God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and our Strength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thought was blessed, but it was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for the Psalmist's present need, and it is never enough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deepest necessities of any soul. We must isolate ourselves and stand,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and we, alone together--at heart-grips--we grasping His hand,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giving Himself to us--if the promises which are sent down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for all who will make them theirs can become ours. They are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payable to your order; you must put your name on the back before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the proceeds. There must be what our good old Puritan forefathers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used to call, in somewhat hard language, the appropriating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order that God's richest blessings may be of any use to 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out your hand to grasp them, and say, Mine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Ours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others as sharing in them will come afterwards, for he who has once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realised the absolute isolation of the soul and has been alone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in solitude has taken God's gifts as his very own, is he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feel fellowship and brotherhood with all who are partakers of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 faith and blessings. The ours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come; but you must begin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mine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-my Lord and my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loved me, and gave Himself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9D8C394" w14:textId="19418F2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30E7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Just as when the Israelites gathered on the banks of the Red Sea,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Miriam and the maidens came out with songs and timbrels, though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throbbed with joy, and music rang from their lips for national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deliverance, their hymn made the whole deliverance the property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each, and each of the chorus sang, The Lord is my Strength and my Song,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also is become my Salvation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we must individualise the common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blessing. Every poor soul has a right to the whole of God, and unless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claims all the divine nature as his, he has little chance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possessing the promised blessings. The response of the individual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worldwide promises and revelations of the Father is, Thou, O Lord!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 my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473462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DC797" w14:textId="18C903C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note how this cry of the devout soul recognises God as He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we must go because we need a refuge. The word refuge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picture of some stronghold, or fortified place, in which men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security from all sorts of dangers, invasions by surrounding foes,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storm and tempest, rising flood, or anything else that threatens.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who knows himself to be in danger bethinks himself of a refuge.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only when we know our danger and defencelessness that God,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of our souls, becomes precious to us. So, underlying, and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essential part of, all our confidence in God, is the clear recognition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own necessity. The sense of our own emptiness must precede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 of His fulness. The conviction of our own insufficiency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sinfulness must precede our casting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ourselves on His mercy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In all regions the consciousness of human want must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the recognition of the divine supply.</w:t>
      </w:r>
    </w:p>
    <w:p w14:paraId="0BF5D6F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EAAB8" w14:textId="77777777" w:rsidR="001C3176" w:rsidRPr="00B24A9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4A97">
        <w:rPr>
          <w:rFonts w:asciiTheme="minorHAnsi" w:hAnsiTheme="minorHAnsi" w:cs="Courier New"/>
          <w:b/>
          <w:bCs/>
          <w:sz w:val="22"/>
          <w:szCs w:val="22"/>
        </w:rPr>
        <w:t>II. Now, note the still more abundant answer which that cry evokes.</w:t>
      </w:r>
    </w:p>
    <w:p w14:paraId="2E2B455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83DE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said that the words on which I have been commenting thus far, seem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break in two the continuity of the stream of blessings and promises.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there may be observed a certain distinction of tone between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which precede and those which follow the cry. Those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 have a certain elevation and depth, completeness and fulness,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those that precede. This enhancing of the promises, following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faithful grasp of previous promises, suggests the thought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God is giving, and His servant thankfully accepts and garners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gifts, He opens His hand wider and gives more. When He pours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rain upon the unthankful and the evil, and they let the precious,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fertilising drops run to waste, there comes after a while a diminution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blessing; but they who store in patient and thankful hearts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promises of God, have taken a sure way to make His gifts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larger and His promises still sweeter, and their fulfilment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and precious.</w:t>
      </w:r>
    </w:p>
    <w:p w14:paraId="1FE7AAAC" w14:textId="27C28C8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B46F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now notice the remarkable language in which this answer is couched.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hast made the Most High thy Habitation, there shall no evil befall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thee, neither shall any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32919C6" w14:textId="6158262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F5F14" w14:textId="055354C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Did you ever notice that there are two dwelling-places spoken of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verse? Thou hast made the Most High thy Habitation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reference of the latter word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former one is even more striking if you observe that, literally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translated, as in the Revised Version, it means a particular kind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abode--namely, a tent. Thou hast made the Most High thy habitation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same word is employed in the 90th Psalm: Lord,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been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Dwelling-place in all generations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Beside that venerable and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abode, that has stood fresh, strong, incorruptible, and unaffected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lapse of millenniums, there stands the little transitory canvas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tent in which our earthly lives are spent. We have two dwelling-places.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body we are brought into connection with this frail, evanescent,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illusory outer world, and we try to make our homes out of shifting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cloud-wrack, and dream that we can compel mutability to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immutable, that we may dwell secure. But fate is too strong for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although we say that we will make our nest in the rocks, and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be moved, the home that is visible and linked with the material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passes and melts as a cloud. We need a better dwelling-place than earth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which holds to earth. We have God Himself for our true Home.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mind what becomes of the tent, as long as the mansion 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firm. Do not let us be saddened, though we know that it is canvas,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the walls will soon rot and must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 folded up and borne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away, if we have the Rock of Ages for our dwelling-place.</w:t>
      </w:r>
    </w:p>
    <w:p w14:paraId="59ABAB41" w14:textId="3A47AA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F81B9" w14:textId="11E6F67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abide in the Eternal God by the devotion of our hearts,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affiance of our faith, by the submission of our wills,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 of our yearnings, by the conformity of our conduct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will. Let us abide in the Eternal God, that when the earthly house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tabernacle is dissolved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enter into two buildings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heavens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one the spiritual body which knows no corruption,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other the bosom of the Eternal God Himself. Because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Him thy Habitation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Dwelling shall suffer no evil to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 it or its tenant.</w:t>
      </w:r>
    </w:p>
    <w:p w14:paraId="2924206F" w14:textId="308BE52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4890" w14:textId="1A12ECC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Still further, notice the scope of this great promise. I suppose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some reference in the form of it to the old story of Israel's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exemption from the Egyptian plagues, and a hint that that might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as a parable and prophetic picture of what will be true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man who puts his trust in God. But the wide scope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paradoxical completeness of the promise itself, instead of being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difficulty, point the way to its true interpretation. There shall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plague come nigh thy dwelling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yet we are smitten down by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woes that afflict humanity. No evil shall befall thee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yet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ills that flesh is heir to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dealt out sometimes with a more liberal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 to them who abide in God than to them who dwell only in the tent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earth. What then? Is God true, or is He not? Did this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mean to promise the very questionable blessing of escape from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of the discipline of sorrow? Is it true, in the unconditional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in which it is often asserted, that prosperity is the blessing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Testament, and adversity of the New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 think not, and I am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that this psalmist, when he said, there shall no evil befall thee,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nor any plague come nigh thy dwelling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was thinking exactly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thing which Paul had in his mind when he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things work together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good to them that love God, to them that are called according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purpose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I make God my Refuge, I shall get something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better than escape from outward sorrow--namely, an amulet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turn the outward sorrow into joy. The bitter water will still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given me to drink, but it will be filtered water, out of which God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strain all the poison, though He leaves plenty of the bitterness in it;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bitterness is a tonic. The evil that is in the evil will be 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it, in the measure in which we make God our Refuge, and all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right that seems most wrong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recognise it to be His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CE59F2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C722F" w14:textId="70FDFB7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brother! the secret of exemption from every evil lies in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peculiar Providence, ordering in some special manner our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circumstances, but in the submission of our wills to that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hand of the Lord our God sends us for our good; and in cleaving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close to Him as our Refuge. Nothing can be evil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knits me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closely to God; and whatever tempest drives me to His breast,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four winds of the heavens strive on the surface of the sea,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better for me than calm weather that entices me to stray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farther away from Him.</w:t>
      </w:r>
    </w:p>
    <w:p w14:paraId="5E2459D3" w14:textId="4C2AA3C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4D597" w14:textId="6B25ABE1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We shall know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Let us be sure of it now, and explain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our earthly experience, even as we shall know it when we get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yonder and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all the way by which the Lord our God has led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CD74000" w14:textId="16A8407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2F2D1" w14:textId="3B5B3D5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D2BB1" w14:textId="4991ED28" w:rsidR="00B24A97" w:rsidRDefault="00B24A97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3F8C9" w14:textId="10AC2E62" w:rsidR="00B24A97" w:rsidRDefault="00B24A97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4A97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31052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2021-12-22T11:12:00Z</dcterms:modified>
</cp:coreProperties>
</file>